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0832" w14:textId="77777777" w:rsidR="009855D1" w:rsidRDefault="009855D1" w:rsidP="009855D1">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C362421" w14:textId="77777777" w:rsidR="009855D1" w:rsidRDefault="009855D1" w:rsidP="009855D1">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414E826" w14:textId="77777777" w:rsidR="009855D1" w:rsidRDefault="009855D1" w:rsidP="009855D1">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11AC256" w14:textId="77777777" w:rsidR="009855D1" w:rsidRDefault="009855D1" w:rsidP="009855D1">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A9E307E" w14:textId="77777777" w:rsidR="009855D1" w:rsidRDefault="009855D1" w:rsidP="009855D1">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1B6FDAE" w14:textId="77777777" w:rsidR="009855D1" w:rsidRDefault="009855D1" w:rsidP="009855D1">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42EE6FD" w14:textId="77777777" w:rsidR="009855D1" w:rsidRDefault="009855D1" w:rsidP="009855D1">
      <w:pPr>
        <w:spacing w:after="0"/>
        <w:rPr>
          <w:rFonts w:ascii="Times New Roman" w:eastAsiaTheme="minorEastAsia" w:hAnsi="Times New Roman"/>
          <w:sz w:val="24"/>
          <w:szCs w:val="24"/>
          <w:lang w:eastAsia="pl-PL"/>
        </w:rPr>
      </w:pPr>
    </w:p>
    <w:p w14:paraId="6660253D" w14:textId="77777777" w:rsidR="009855D1" w:rsidRDefault="009855D1" w:rsidP="009855D1">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181913F" w14:textId="77777777" w:rsidR="009855D1" w:rsidRDefault="009855D1" w:rsidP="009855D1">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2ADC992" w14:textId="366CA1AE" w:rsidR="009855D1" w:rsidRDefault="009855D1" w:rsidP="009855D1">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083585F" w14:textId="529519ED" w:rsidR="007D6ABA" w:rsidRDefault="007D6ABA" w:rsidP="007D6ABA">
      <w:pPr>
        <w:pStyle w:val="dataaktudatauchwalenialubwydaniaaktu"/>
        <w:spacing w:before="120" w:beforeAutospacing="0" w:after="120" w:afterAutospacing="0"/>
        <w:jc w:val="center"/>
        <w:rPr>
          <w:b/>
          <w:sz w:val="28"/>
          <w:szCs w:val="28"/>
        </w:rPr>
      </w:pPr>
      <w:r>
        <w:rPr>
          <w:b/>
          <w:sz w:val="28"/>
          <w:szCs w:val="28"/>
        </w:rPr>
        <w:t>Zmiany prawne od lipca 2021 oraz planowana nowelizacja ustawy o spółdzielniach mieszkaniowych, organizacja walnych zgromadzeń</w:t>
      </w:r>
    </w:p>
    <w:p w14:paraId="3D107556" w14:textId="77777777" w:rsidR="007D6ABA" w:rsidRPr="007D6ABA" w:rsidRDefault="007D6ABA" w:rsidP="007D6ABA">
      <w:pPr>
        <w:pStyle w:val="dataaktudatauchwalenialubwydaniaaktu"/>
        <w:spacing w:before="120" w:beforeAutospacing="0" w:after="120" w:afterAutospacing="0"/>
        <w:jc w:val="center"/>
        <w:rPr>
          <w:b/>
          <w:sz w:val="28"/>
          <w:szCs w:val="28"/>
        </w:rPr>
      </w:pPr>
    </w:p>
    <w:p w14:paraId="2CA79344" w14:textId="431BA071" w:rsidR="009855D1" w:rsidRDefault="009855D1" w:rsidP="009855D1">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sidR="007D6ABA">
        <w:rPr>
          <w:rFonts w:ascii="Times New Roman" w:hAnsi="Times New Roman" w:cs="Times New Roman"/>
          <w:b/>
          <w:bCs/>
          <w:sz w:val="24"/>
          <w:szCs w:val="24"/>
        </w:rPr>
        <w:t>16</w:t>
      </w:r>
      <w:r>
        <w:rPr>
          <w:rFonts w:ascii="Times New Roman" w:hAnsi="Times New Roman" w:cs="Times New Roman"/>
          <w:b/>
          <w:bCs/>
          <w:sz w:val="24"/>
          <w:szCs w:val="24"/>
        </w:rPr>
        <w:t>.07.2021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33C96554" w14:textId="77777777" w:rsidR="009855D1" w:rsidRDefault="009855D1" w:rsidP="009855D1">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041283F" w14:textId="77777777" w:rsidR="009855D1" w:rsidRDefault="009855D1" w:rsidP="009855D1">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9855D1" w14:paraId="1C9C6CD0" w14:textId="77777777" w:rsidTr="009855D1">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EB1E5D4" w14:textId="77777777" w:rsidR="009855D1" w:rsidRDefault="009855D1">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39CAFA44" w14:textId="77777777" w:rsidR="009855D1" w:rsidRDefault="009855D1">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3AEFCD1C" w14:textId="77777777" w:rsidR="009855D1" w:rsidRDefault="009855D1">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9855D1" w14:paraId="02915EF7" w14:textId="77777777" w:rsidTr="009855D1">
        <w:trPr>
          <w:trHeight w:val="320"/>
        </w:trPr>
        <w:tc>
          <w:tcPr>
            <w:tcW w:w="637" w:type="dxa"/>
            <w:tcBorders>
              <w:top w:val="nil"/>
              <w:left w:val="single" w:sz="12" w:space="0" w:color="auto"/>
              <w:bottom w:val="single" w:sz="6" w:space="0" w:color="auto"/>
              <w:right w:val="single" w:sz="6" w:space="0" w:color="auto"/>
            </w:tcBorders>
          </w:tcPr>
          <w:p w14:paraId="38071F89" w14:textId="77777777" w:rsidR="009855D1" w:rsidRDefault="009855D1">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0451988D" w14:textId="77777777" w:rsidR="009855D1" w:rsidRDefault="009855D1">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4955FB2A" w14:textId="77777777" w:rsidR="009855D1" w:rsidRDefault="009855D1">
            <w:pPr>
              <w:spacing w:after="0"/>
              <w:rPr>
                <w:rFonts w:ascii="Times New Roman" w:eastAsiaTheme="minorEastAsia" w:hAnsi="Times New Roman"/>
                <w:sz w:val="24"/>
                <w:szCs w:val="24"/>
              </w:rPr>
            </w:pPr>
          </w:p>
        </w:tc>
      </w:tr>
      <w:tr w:rsidR="009855D1" w14:paraId="5DFC7AE8" w14:textId="77777777" w:rsidTr="009855D1">
        <w:trPr>
          <w:trHeight w:val="320"/>
        </w:trPr>
        <w:tc>
          <w:tcPr>
            <w:tcW w:w="637" w:type="dxa"/>
            <w:tcBorders>
              <w:top w:val="single" w:sz="6" w:space="0" w:color="auto"/>
              <w:left w:val="single" w:sz="12" w:space="0" w:color="auto"/>
              <w:bottom w:val="single" w:sz="6" w:space="0" w:color="auto"/>
              <w:right w:val="single" w:sz="6" w:space="0" w:color="auto"/>
            </w:tcBorders>
          </w:tcPr>
          <w:p w14:paraId="1DF4E201" w14:textId="77777777" w:rsidR="009855D1" w:rsidRDefault="009855D1">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568F03A6" w14:textId="77777777" w:rsidR="009855D1" w:rsidRDefault="009855D1">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478BEC7E" w14:textId="77777777" w:rsidR="009855D1" w:rsidRDefault="009855D1">
            <w:pPr>
              <w:spacing w:after="0"/>
              <w:rPr>
                <w:rFonts w:ascii="Times New Roman" w:eastAsiaTheme="minorEastAsia" w:hAnsi="Times New Roman"/>
                <w:sz w:val="24"/>
                <w:szCs w:val="24"/>
              </w:rPr>
            </w:pPr>
          </w:p>
        </w:tc>
      </w:tr>
    </w:tbl>
    <w:p w14:paraId="3A040E04" w14:textId="77777777" w:rsidR="009855D1" w:rsidRDefault="009855D1" w:rsidP="009855D1">
      <w:pPr>
        <w:spacing w:after="0"/>
        <w:rPr>
          <w:rFonts w:ascii="Times New Roman" w:eastAsiaTheme="minorEastAsia" w:hAnsi="Times New Roman"/>
          <w:sz w:val="24"/>
          <w:szCs w:val="24"/>
          <w:lang w:eastAsia="pl-PL"/>
        </w:rPr>
      </w:pPr>
    </w:p>
    <w:p w14:paraId="2A658758" w14:textId="1405F75D" w:rsidR="007D6ABA" w:rsidRDefault="009855D1" w:rsidP="007D6ABA">
      <w:pPr>
        <w:numPr>
          <w:ilvl w:val="0"/>
          <w:numId w:val="1"/>
        </w:numPr>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3EF6DB2" w14:textId="77777777" w:rsidR="007D6ABA" w:rsidRDefault="007D6ABA" w:rsidP="007D6ABA">
      <w:pPr>
        <w:spacing w:after="0" w:line="240" w:lineRule="auto"/>
        <w:ind w:left="357"/>
        <w:jc w:val="both"/>
        <w:rPr>
          <w:rFonts w:ascii="Times New Roman" w:eastAsiaTheme="minorEastAsia" w:hAnsi="Times New Roman"/>
          <w:lang w:eastAsia="pl-PL"/>
        </w:rPr>
      </w:pPr>
    </w:p>
    <w:p w14:paraId="6D130296" w14:textId="0C802058" w:rsidR="009855D1" w:rsidRDefault="007D6ABA" w:rsidP="007D6ABA">
      <w:pPr>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w:t>
      </w:r>
      <w:r w:rsidR="009855D1" w:rsidRPr="007D6ABA">
        <w:rPr>
          <w:rFonts w:ascii="Times New Roman" w:eastAsiaTheme="minorEastAsia" w:hAnsi="Times New Roman"/>
          <w:lang w:eastAsia="pl-PL"/>
        </w:rPr>
        <w:t>elektronicznej na adres e-mail</w:t>
      </w:r>
      <w:r w:rsidRPr="007D6ABA">
        <w:rPr>
          <w:rFonts w:ascii="Times New Roman" w:eastAsiaTheme="minorEastAsia" w:hAnsi="Times New Roman"/>
          <w:lang w:eastAsia="pl-PL"/>
        </w:rPr>
        <w:t xml:space="preserve"> </w:t>
      </w:r>
      <w:r w:rsidR="009855D1" w:rsidRPr="007D6ABA">
        <w:rPr>
          <w:rFonts w:ascii="Times New Roman" w:eastAsiaTheme="minorEastAsia" w:hAnsi="Times New Roman"/>
          <w:lang w:eastAsia="pl-PL"/>
        </w:rPr>
        <w:t>………………………………………………………………………</w:t>
      </w:r>
    </w:p>
    <w:p w14:paraId="0D0AF71C" w14:textId="77777777" w:rsidR="007D6ABA" w:rsidRPr="007D6ABA" w:rsidRDefault="007D6ABA" w:rsidP="007D6ABA">
      <w:pPr>
        <w:spacing w:after="0" w:line="240" w:lineRule="auto"/>
        <w:ind w:left="357"/>
        <w:jc w:val="both"/>
        <w:rPr>
          <w:rFonts w:ascii="Times New Roman" w:eastAsiaTheme="minorEastAsia" w:hAnsi="Times New Roman"/>
          <w:lang w:eastAsia="pl-PL"/>
        </w:rPr>
      </w:pPr>
    </w:p>
    <w:p w14:paraId="0D57251D" w14:textId="77777777" w:rsidR="009855D1" w:rsidRDefault="009855D1" w:rsidP="007D6ABA">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3377D4F" w14:textId="77777777" w:rsidR="009855D1" w:rsidRDefault="009855D1" w:rsidP="007D6ABA">
      <w:pPr>
        <w:spacing w:after="0" w:line="240" w:lineRule="auto"/>
        <w:ind w:left="360"/>
        <w:jc w:val="both"/>
        <w:rPr>
          <w:rFonts w:ascii="Times New Roman" w:eastAsiaTheme="minorEastAsia" w:hAnsi="Times New Roman"/>
          <w:lang w:eastAsia="pl-PL"/>
        </w:rPr>
      </w:pPr>
    </w:p>
    <w:p w14:paraId="62CF2D3E" w14:textId="1334DB59" w:rsidR="009855D1" w:rsidRDefault="009855D1" w:rsidP="007D6ABA">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10792CB" w14:textId="77777777" w:rsidR="009855D1" w:rsidRDefault="009855D1" w:rsidP="007D6ABA">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A974578" w14:textId="77777777" w:rsidR="009855D1" w:rsidRDefault="009855D1" w:rsidP="007D6ABA">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850F09F" w14:textId="77777777" w:rsidR="009855D1" w:rsidRDefault="009855D1" w:rsidP="007D6ABA">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42BF068" w14:textId="77777777" w:rsidR="009855D1" w:rsidRDefault="009855D1" w:rsidP="007D6ABA">
      <w:pPr>
        <w:spacing w:after="0" w:line="240" w:lineRule="auto"/>
        <w:rPr>
          <w:rFonts w:ascii="Times New Roman" w:eastAsiaTheme="minorEastAsia" w:hAnsi="Times New Roman"/>
          <w:sz w:val="24"/>
          <w:szCs w:val="24"/>
          <w:lang w:eastAsia="pl-PL"/>
        </w:rPr>
      </w:pPr>
    </w:p>
    <w:p w14:paraId="34B2AE4F" w14:textId="77777777" w:rsidR="009855D1" w:rsidRDefault="009855D1" w:rsidP="007D6ABA">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5D5CF16" w14:textId="77777777" w:rsidR="009855D1" w:rsidRDefault="009855D1" w:rsidP="007D6ABA">
      <w:pPr>
        <w:spacing w:after="0" w:line="240" w:lineRule="auto"/>
        <w:rPr>
          <w:rFonts w:ascii="Times New Roman" w:eastAsiaTheme="minorEastAsia" w:hAnsi="Times New Roman"/>
          <w:sz w:val="24"/>
          <w:szCs w:val="24"/>
          <w:lang w:eastAsia="pl-PL"/>
        </w:rPr>
      </w:pPr>
    </w:p>
    <w:p w14:paraId="36765649" w14:textId="77777777" w:rsidR="009855D1" w:rsidRDefault="009855D1" w:rsidP="007D6ABA">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4D8F972" w14:textId="77777777" w:rsidR="009855D1" w:rsidRDefault="009855D1" w:rsidP="007D6ABA">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2E67CD4" w14:textId="77777777" w:rsidR="009855D1" w:rsidRDefault="009855D1" w:rsidP="007D6ABA">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4FB8F2" w14:textId="77777777" w:rsidR="009855D1" w:rsidRDefault="009855D1" w:rsidP="009855D1">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45033BF5" w14:textId="77777777" w:rsidR="007D6ABA" w:rsidRDefault="007D6ABA" w:rsidP="009855D1">
      <w:pPr>
        <w:spacing w:after="0" w:line="240" w:lineRule="auto"/>
      </w:pPr>
    </w:p>
    <w:p w14:paraId="6D1B11DC" w14:textId="5350275F" w:rsidR="009855D1" w:rsidRDefault="009855D1" w:rsidP="009855D1">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42891829" w14:textId="77777777" w:rsidR="009855D1" w:rsidRDefault="009855D1" w:rsidP="009855D1">
      <w:pPr>
        <w:spacing w:after="0" w:line="240" w:lineRule="auto"/>
        <w:rPr>
          <w:rFonts w:ascii="Times New Roman" w:eastAsiaTheme="minorEastAsia" w:hAnsi="Times New Roman" w:cs="Times New Roman"/>
          <w:b/>
          <w:sz w:val="20"/>
          <w:szCs w:val="20"/>
          <w:lang w:eastAsia="pl-PL"/>
        </w:rPr>
      </w:pPr>
    </w:p>
    <w:p w14:paraId="2070C4D3" w14:textId="77777777" w:rsidR="009855D1" w:rsidRDefault="009855D1" w:rsidP="009855D1">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13B83A8"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33695EF"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0229364"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97D4B8F"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6C86A77"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1A935F1"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38728CF"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33540E7"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D079E21" w14:textId="77777777" w:rsidR="009855D1" w:rsidRDefault="009855D1" w:rsidP="009855D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84A4B61" w14:textId="77777777" w:rsidR="009855D1" w:rsidRDefault="009855D1" w:rsidP="009855D1">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453A9796" w14:textId="77777777" w:rsidR="009855D1" w:rsidRDefault="009855D1" w:rsidP="009855D1">
      <w:pPr>
        <w:spacing w:after="0" w:line="240" w:lineRule="auto"/>
        <w:jc w:val="both"/>
        <w:rPr>
          <w:rFonts w:ascii="Times New Roman" w:eastAsiaTheme="minorEastAsia" w:hAnsi="Times New Roman"/>
          <w:i/>
          <w:iCs/>
          <w:lang w:eastAsia="pl-PL"/>
        </w:rPr>
      </w:pPr>
    </w:p>
    <w:p w14:paraId="73D63D0A" w14:textId="77777777" w:rsidR="009855D1" w:rsidRDefault="009855D1" w:rsidP="009855D1">
      <w:pPr>
        <w:spacing w:after="0" w:line="240" w:lineRule="auto"/>
        <w:jc w:val="both"/>
        <w:rPr>
          <w:rFonts w:ascii="Times New Roman" w:eastAsiaTheme="minorEastAsia" w:hAnsi="Times New Roman"/>
          <w:i/>
          <w:iCs/>
          <w:lang w:eastAsia="pl-PL"/>
        </w:rPr>
      </w:pPr>
    </w:p>
    <w:p w14:paraId="7CF0A9E1" w14:textId="77777777" w:rsidR="009855D1" w:rsidRDefault="009855D1" w:rsidP="009855D1">
      <w:pPr>
        <w:spacing w:after="0" w:line="240" w:lineRule="auto"/>
        <w:jc w:val="both"/>
        <w:rPr>
          <w:rFonts w:ascii="Times New Roman" w:eastAsiaTheme="minorEastAsia" w:hAnsi="Times New Roman"/>
          <w:i/>
          <w:iCs/>
          <w:lang w:eastAsia="pl-PL"/>
        </w:rPr>
      </w:pPr>
    </w:p>
    <w:p w14:paraId="37B229AE" w14:textId="77777777" w:rsidR="009855D1" w:rsidRDefault="009855D1" w:rsidP="009855D1">
      <w:pPr>
        <w:spacing w:after="0" w:line="240" w:lineRule="auto"/>
        <w:jc w:val="both"/>
        <w:rPr>
          <w:rFonts w:ascii="Times New Roman" w:eastAsiaTheme="minorEastAsia" w:hAnsi="Times New Roman"/>
          <w:i/>
          <w:iCs/>
          <w:lang w:eastAsia="pl-PL"/>
        </w:rPr>
      </w:pPr>
    </w:p>
    <w:p w14:paraId="48F5C550" w14:textId="77777777" w:rsidR="009855D1" w:rsidRDefault="009855D1" w:rsidP="009855D1">
      <w:pPr>
        <w:spacing w:after="0" w:line="240" w:lineRule="auto"/>
        <w:rPr>
          <w:rFonts w:ascii="Times New Roman" w:eastAsiaTheme="minorEastAsia" w:hAnsi="Times New Roman" w:cs="Times New Roman"/>
          <w:sz w:val="28"/>
          <w:szCs w:val="28"/>
          <w:lang w:eastAsia="pl-PL"/>
        </w:rPr>
      </w:pPr>
    </w:p>
    <w:p w14:paraId="179F6462" w14:textId="77777777" w:rsidR="009855D1" w:rsidRDefault="009855D1" w:rsidP="009855D1">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8DAC0AB" w14:textId="77777777" w:rsidR="009855D1" w:rsidRDefault="009855D1" w:rsidP="009855D1">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B1E3B62" w14:textId="77777777" w:rsidR="009855D1" w:rsidRDefault="009855D1" w:rsidP="009855D1"/>
    <w:p w14:paraId="0F1126AF" w14:textId="77777777" w:rsidR="009E2B03" w:rsidRDefault="009E2B03"/>
    <w:sectPr w:rsidR="009E2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FF"/>
    <w:rsid w:val="000516FF"/>
    <w:rsid w:val="007D6ABA"/>
    <w:rsid w:val="009855D1"/>
    <w:rsid w:val="009E2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5535"/>
  <w15:chartTrackingRefBased/>
  <w15:docId w15:val="{E16FC2F4-A009-4933-AD6B-2CF4372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5D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7D6A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1902">
      <w:bodyDiv w:val="1"/>
      <w:marLeft w:val="0"/>
      <w:marRight w:val="0"/>
      <w:marTop w:val="0"/>
      <w:marBottom w:val="0"/>
      <w:divBdr>
        <w:top w:val="none" w:sz="0" w:space="0" w:color="auto"/>
        <w:left w:val="none" w:sz="0" w:space="0" w:color="auto"/>
        <w:bottom w:val="none" w:sz="0" w:space="0" w:color="auto"/>
        <w:right w:val="none" w:sz="0" w:space="0" w:color="auto"/>
      </w:divBdr>
    </w:div>
    <w:div w:id="16870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4517</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2021-07-06T09:58:00Z</dcterms:created>
  <dcterms:modified xsi:type="dcterms:W3CDTF">2021-07-06T10:14:00Z</dcterms:modified>
</cp:coreProperties>
</file>