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14" w:rsidRDefault="00715D14" w:rsidP="00715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15D14" w:rsidRDefault="00715D14" w:rsidP="00715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715D14" w:rsidRDefault="00715D14" w:rsidP="0071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15D14" w:rsidRDefault="00715D14" w:rsidP="00715D1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715D14" w:rsidRDefault="00715D14" w:rsidP="00715D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715D14" w:rsidRDefault="00715D14" w:rsidP="00715D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715D14" w:rsidRDefault="00715D14" w:rsidP="00715D14">
      <w:pPr>
        <w:spacing w:after="0"/>
        <w:rPr>
          <w:rFonts w:ascii="Times New Roman" w:hAnsi="Times New Roman"/>
          <w:sz w:val="24"/>
          <w:szCs w:val="24"/>
        </w:rPr>
      </w:pPr>
    </w:p>
    <w:p w:rsidR="00715D14" w:rsidRDefault="00715D14" w:rsidP="00715D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715D14" w:rsidRDefault="00715D14" w:rsidP="00715D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715D14" w:rsidRDefault="00715D14" w:rsidP="00715D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5D14" w:rsidRDefault="00715D14" w:rsidP="00715D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715D14" w:rsidRDefault="00715D14" w:rsidP="00715D14">
      <w:pPr>
        <w:spacing w:line="240" w:lineRule="auto"/>
        <w:jc w:val="both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Zmiany prawne dotyczące działalności technicznej oraz eksploatacyjnej w spółdzielniach mieszkaniowych po nowelizacji ustawy o spółdzielniach mieszkaniowych z 20 lipca 2017 r.</w:t>
      </w:r>
    </w:p>
    <w:p w:rsidR="00715D14" w:rsidRPr="00CF0495" w:rsidRDefault="00715D14" w:rsidP="00715D1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26.10.2017 r.</w:t>
      </w:r>
      <w:r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i/>
        </w:rPr>
        <w:t>przewidywany termin zakończenia godz. 15</w:t>
      </w:r>
      <w:r>
        <w:rPr>
          <w:rFonts w:ascii="Times New Roman" w:hAnsi="Times New Roman" w:cs="Times New Roman"/>
          <w:i/>
          <w:vertAlign w:val="superscript"/>
        </w:rPr>
        <w:t>00</w:t>
      </w:r>
      <w:r>
        <w:rPr>
          <w:rFonts w:ascii="Times New Roman" w:hAnsi="Times New Roman" w:cs="Times New Roman"/>
        </w:rPr>
        <w:t>)</w:t>
      </w:r>
    </w:p>
    <w:p w:rsidR="00715D14" w:rsidRDefault="00715D14" w:rsidP="00715D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5D14" w:rsidRDefault="00715D14" w:rsidP="00715D1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715D14" w:rsidRDefault="00715D14" w:rsidP="00715D1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715D14" w:rsidRDefault="00715D14" w:rsidP="00715D1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715D14" w:rsidTr="005878B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15D14" w:rsidRDefault="00715D14" w:rsidP="005878BF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15D14" w:rsidRDefault="00715D14" w:rsidP="00587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715D14" w:rsidRDefault="00715D14" w:rsidP="00587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715D14" w:rsidTr="005878BF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D14" w:rsidRDefault="00715D14" w:rsidP="005878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14" w:rsidRDefault="00715D14" w:rsidP="005878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5D14" w:rsidRDefault="00715D14" w:rsidP="005878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5D14" w:rsidTr="005878B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D14" w:rsidRDefault="00715D14" w:rsidP="005878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14" w:rsidRDefault="00715D14" w:rsidP="005878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5D14" w:rsidRDefault="00715D14" w:rsidP="005878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5D14" w:rsidTr="005878B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D14" w:rsidRDefault="00715D14" w:rsidP="005878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14" w:rsidRDefault="00715D14" w:rsidP="005878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5D14" w:rsidRDefault="00715D14" w:rsidP="005878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5D14" w:rsidRDefault="00715D14" w:rsidP="00715D14">
      <w:pPr>
        <w:spacing w:after="0"/>
        <w:rPr>
          <w:rFonts w:ascii="Times New Roman" w:hAnsi="Times New Roman"/>
          <w:sz w:val="24"/>
          <w:szCs w:val="24"/>
        </w:rPr>
      </w:pPr>
    </w:p>
    <w:p w:rsidR="00715D14" w:rsidRDefault="00715D14" w:rsidP="00715D14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715D14" w:rsidRDefault="00715D14" w:rsidP="00715D14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715D14" w:rsidRDefault="00715D14" w:rsidP="00715D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715D14" w:rsidRDefault="00715D14" w:rsidP="00715D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715D14" w:rsidRDefault="00715D14" w:rsidP="00715D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715D14" w:rsidRDefault="00715D14" w:rsidP="00715D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15D14" w:rsidRDefault="00715D14" w:rsidP="00715D1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715D14" w:rsidRDefault="00715D14" w:rsidP="00715D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715D14" w:rsidRDefault="00715D14" w:rsidP="00715D14"/>
    <w:p w:rsidR="001D0C43" w:rsidRDefault="001D0C43"/>
    <w:sectPr w:rsidR="001D0C43" w:rsidSect="001D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D14"/>
    <w:rsid w:val="001D0C43"/>
    <w:rsid w:val="0071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D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>Infotheek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2017-09-21T11:59:00Z</dcterms:created>
  <dcterms:modified xsi:type="dcterms:W3CDTF">2017-09-21T11:59:00Z</dcterms:modified>
</cp:coreProperties>
</file>